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738" w:rsidRDefault="00E23738" w:rsidP="0036527D">
      <w:pPr>
        <w:jc w:val="both"/>
        <w:rPr>
          <w:rFonts w:ascii="Times New Roman" w:hAnsi="Times New Roman"/>
        </w:rPr>
      </w:pPr>
      <w:r w:rsidRPr="0023764D">
        <w:rPr>
          <w:rFonts w:ascii="Times New Roman" w:hAnsi="Times New Roman"/>
        </w:rPr>
        <w:t xml:space="preserve">Na temelju </w:t>
      </w:r>
      <w:r>
        <w:rPr>
          <w:rFonts w:ascii="Times New Roman" w:hAnsi="Times New Roman"/>
        </w:rPr>
        <w:t xml:space="preserve">točke 14. Programa državne potpore za zapošljavanje osoba s invaliditetom, </w:t>
      </w:r>
    </w:p>
    <w:p w:rsidR="00E23738" w:rsidRDefault="00E23738" w:rsidP="0036527D">
      <w:pPr>
        <w:jc w:val="both"/>
        <w:rPr>
          <w:rFonts w:ascii="Times New Roman" w:hAnsi="Times New Roman"/>
        </w:rPr>
      </w:pPr>
    </w:p>
    <w:p w:rsidR="00E23738" w:rsidRPr="0023764D" w:rsidRDefault="00E23738" w:rsidP="004944D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Grad Zagreb objavljuje</w:t>
      </w:r>
    </w:p>
    <w:p w:rsidR="00E23738" w:rsidRPr="00525E82" w:rsidRDefault="00E23738" w:rsidP="0036527D">
      <w:pPr>
        <w:jc w:val="both"/>
        <w:rPr>
          <w:rFonts w:ascii="Times New Roman" w:hAnsi="Times New Roman"/>
        </w:rPr>
      </w:pPr>
    </w:p>
    <w:p w:rsidR="00E23738" w:rsidRPr="00525E82" w:rsidRDefault="00E23738" w:rsidP="004D0041">
      <w:pPr>
        <w:jc w:val="center"/>
        <w:rPr>
          <w:rFonts w:ascii="Times New Roman" w:hAnsi="Times New Roman"/>
          <w:b/>
        </w:rPr>
      </w:pPr>
      <w:r w:rsidRPr="00525E82">
        <w:rPr>
          <w:rFonts w:ascii="Times New Roman" w:hAnsi="Times New Roman"/>
          <w:b/>
        </w:rPr>
        <w:t>JAVNI POZIV ZA DODJELU DRŽAVNIH POTPORA ZA ZAPOŠLJAVANJE OSOBA S INVALIDITETOM</w:t>
      </w:r>
      <w:r>
        <w:rPr>
          <w:rFonts w:ascii="Times New Roman" w:hAnsi="Times New Roman"/>
          <w:b/>
        </w:rPr>
        <w:t xml:space="preserve"> ZA 2014.</w:t>
      </w:r>
    </w:p>
    <w:p w:rsidR="00E23738" w:rsidRDefault="00E23738" w:rsidP="0036527D">
      <w:pPr>
        <w:jc w:val="both"/>
        <w:rPr>
          <w:rFonts w:ascii="Times New Roman" w:hAnsi="Times New Roman"/>
          <w:b/>
        </w:rPr>
      </w:pPr>
    </w:p>
    <w:p w:rsidR="00E23738" w:rsidRDefault="00E23738" w:rsidP="00C209CB">
      <w:pPr>
        <w:numPr>
          <w:ilvl w:val="0"/>
          <w:numId w:val="4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Predmet Javnog poziva</w:t>
      </w:r>
    </w:p>
    <w:p w:rsidR="00E23738" w:rsidRPr="00DA2B0C" w:rsidRDefault="00E23738" w:rsidP="00233A8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Predmet ovog Javnog poziva je prikupljanje zahtjeva za dodjelu </w:t>
      </w:r>
      <w:r w:rsidRPr="00525E82">
        <w:rPr>
          <w:rFonts w:ascii="Times New Roman" w:hAnsi="Times New Roman"/>
        </w:rPr>
        <w:t>državnih potpora Grada Zagreba za zapošljavanje osoba s invaliditetom za 2014.</w:t>
      </w:r>
      <w:r>
        <w:rPr>
          <w:rFonts w:ascii="Times New Roman" w:hAnsi="Times New Roman"/>
        </w:rPr>
        <w:t xml:space="preserve"> Cilj dodjele državnih potpora je zapošljavanje</w:t>
      </w:r>
      <w:r w:rsidRPr="00DA2B0C">
        <w:rPr>
          <w:rFonts w:ascii="Times New Roman" w:hAnsi="Times New Roman"/>
        </w:rPr>
        <w:t xml:space="preserve"> osoba s invaliditetom, pružanja radno - terapeutske pomoći, profesionalne rehabilitacije i uključivanja u društvenu zajednicu na ravnopravnoj osnovi s drugim osobama.</w:t>
      </w:r>
    </w:p>
    <w:p w:rsidR="00E23738" w:rsidRDefault="00E23738" w:rsidP="00BC5CB3">
      <w:pPr>
        <w:tabs>
          <w:tab w:val="left" w:pos="360"/>
        </w:tabs>
        <w:jc w:val="both"/>
        <w:rPr>
          <w:rFonts w:ascii="Times New Roman" w:hAnsi="Times New Roman"/>
        </w:rPr>
      </w:pPr>
    </w:p>
    <w:p w:rsidR="00E23738" w:rsidRDefault="00E23738" w:rsidP="00BC5CB3">
      <w:pPr>
        <w:tabs>
          <w:tab w:val="left" w:pos="36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601822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Vrsta i visina državne potpore </w:t>
      </w:r>
    </w:p>
    <w:p w:rsidR="00E23738" w:rsidRPr="00660282" w:rsidRDefault="00E23738" w:rsidP="00660282">
      <w:pPr>
        <w:tabs>
          <w:tab w:val="left" w:pos="6840"/>
        </w:tabs>
        <w:jc w:val="both"/>
        <w:rPr>
          <w:rFonts w:ascii="Times New Roman" w:hAnsi="Times New Roman"/>
        </w:rPr>
      </w:pPr>
      <w:r w:rsidRPr="00660282">
        <w:rPr>
          <w:rFonts w:ascii="Times New Roman" w:hAnsi="Times New Roman"/>
        </w:rPr>
        <w:t xml:space="preserve">Sukladno Programu državne potpore za zapošljavanje osoba </w:t>
      </w:r>
      <w:r>
        <w:rPr>
          <w:rFonts w:ascii="Times New Roman" w:hAnsi="Times New Roman"/>
        </w:rPr>
        <w:t xml:space="preserve">s invaliditetom za 2014. </w:t>
      </w:r>
      <w:r w:rsidRPr="00660282">
        <w:rPr>
          <w:rFonts w:ascii="Times New Roman" w:hAnsi="Times New Roman"/>
        </w:rPr>
        <w:t xml:space="preserve">(dalje u tekstu: Program) Grad Zagreb dodjeljuje državne potpore koje se odnose na: </w:t>
      </w:r>
    </w:p>
    <w:p w:rsidR="00E23738" w:rsidRPr="00660282" w:rsidRDefault="00E23738" w:rsidP="00660282">
      <w:pPr>
        <w:tabs>
          <w:tab w:val="left" w:pos="68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 w:rsidRPr="00660282">
        <w:rPr>
          <w:rFonts w:ascii="Times New Roman" w:hAnsi="Times New Roman"/>
          <w:b/>
        </w:rPr>
        <w:t>1.</w:t>
      </w:r>
      <w:r w:rsidRPr="00660282">
        <w:rPr>
          <w:rFonts w:ascii="Times New Roman" w:hAnsi="Times New Roman"/>
        </w:rPr>
        <w:t xml:space="preserve"> </w:t>
      </w:r>
      <w:r w:rsidRPr="00660282">
        <w:rPr>
          <w:rFonts w:ascii="Times New Roman" w:hAnsi="Times New Roman"/>
          <w:b/>
        </w:rPr>
        <w:t xml:space="preserve">Potpore za zapošljavanje radnika s invaliditetom u obliku subvencija za plaće </w:t>
      </w:r>
      <w:r w:rsidRPr="00660282">
        <w:rPr>
          <w:rFonts w:ascii="Times New Roman" w:hAnsi="Times New Roman"/>
        </w:rPr>
        <w:t>koje se dodjeljuju sukladno sljedećim uvjetima:</w:t>
      </w:r>
    </w:p>
    <w:p w:rsidR="00E23738" w:rsidRPr="00DA2B0C" w:rsidRDefault="00E23738" w:rsidP="00C209C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i/>
        </w:rPr>
      </w:pPr>
      <w:r w:rsidRPr="00DA2B0C">
        <w:rPr>
          <w:rFonts w:ascii="Times New Roman" w:hAnsi="Times New Roman"/>
        </w:rPr>
        <w:t xml:space="preserve">Intenzitet potpora za zapošljavanje radnika s invaliditetom u obliku subvencija za plaće iznosi do </w:t>
      </w:r>
      <w:r w:rsidRPr="00A503D5">
        <w:rPr>
          <w:rFonts w:ascii="Times New Roman" w:hAnsi="Times New Roman"/>
          <w:b/>
        </w:rPr>
        <w:t>75% opravdanih troškova plaća</w:t>
      </w:r>
      <w:r w:rsidRPr="00DA2B0C">
        <w:rPr>
          <w:rFonts w:ascii="Times New Roman" w:hAnsi="Times New Roman"/>
        </w:rPr>
        <w:t xml:space="preserve"> u razdoblju tijekom kojeg je radnik s invaliditetom zaposlen na način da će se subvencija izračunati kao paušalna svota, uz uvjet da ne premašuje maksimalni intenzitet potpore za svakog pojedinog radnika (točka 65. Uredbe o općem skupnom izuzeću).</w:t>
      </w:r>
      <w:r w:rsidRPr="00DA2B0C">
        <w:rPr>
          <w:rFonts w:ascii="Times New Roman" w:hAnsi="Times New Roman"/>
          <w:i/>
        </w:rPr>
        <w:t xml:space="preserve"> </w:t>
      </w:r>
    </w:p>
    <w:p w:rsidR="00E23738" w:rsidRPr="00DA2B0C" w:rsidRDefault="00E23738" w:rsidP="00C209CB">
      <w:pPr>
        <w:pStyle w:val="ListParagraph"/>
        <w:ind w:left="1440"/>
        <w:jc w:val="both"/>
        <w:rPr>
          <w:rFonts w:ascii="Times New Roman" w:hAnsi="Times New Roman"/>
          <w:i/>
        </w:rPr>
      </w:pPr>
    </w:p>
    <w:p w:rsidR="00E23738" w:rsidRPr="00DA2B0C" w:rsidRDefault="00E23738" w:rsidP="00C209CB">
      <w:pPr>
        <w:pStyle w:val="ListParagraph"/>
        <w:ind w:left="1440"/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Trošak plaće predstavlja bruto plaću koju korisnik potpore mora platiti za pojedino radno mjesto, u koju su uključeni svi porezi i doprinosi kao i materijalna prava predviđena ugovorom o radu, pravilnikom o radu ili kolektivnim ugovorom.</w:t>
      </w:r>
    </w:p>
    <w:p w:rsidR="00E23738" w:rsidRPr="00DA2B0C" w:rsidRDefault="00E23738" w:rsidP="00C209CB">
      <w:pPr>
        <w:pStyle w:val="ListParagraph"/>
        <w:ind w:left="1440"/>
        <w:jc w:val="both"/>
        <w:rPr>
          <w:rFonts w:ascii="Times New Roman" w:hAnsi="Times New Roman"/>
        </w:rPr>
      </w:pPr>
    </w:p>
    <w:p w:rsidR="00E23738" w:rsidRDefault="00E23738" w:rsidP="00C209CB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Opravdani troškovi su troškovi plaća u razdoblju tijekom kojega je radnik s invaliditetom zaposlen.</w:t>
      </w:r>
      <w:r>
        <w:rPr>
          <w:rFonts w:ascii="Times New Roman" w:hAnsi="Times New Roman"/>
        </w:rPr>
        <w:t xml:space="preserve"> Trošak plaće predstavlja bruto plaću koju korisnik potpore mora platiti za pojedino radno mjesto, a u koju se uključeni svi porezi i doprinos kao i materijalna prava predviđena ugovorom o radu, pravilnikom o radu ili kolektivnim ugovorom.</w:t>
      </w:r>
    </w:p>
    <w:p w:rsidR="00E23738" w:rsidRPr="004944DE" w:rsidRDefault="00E23738" w:rsidP="004944DE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A</w:t>
      </w:r>
      <w:r w:rsidRPr="004944DE">
        <w:rPr>
          <w:rFonts w:ascii="Times New Roman" w:hAnsi="Times New Roman"/>
        </w:rPr>
        <w:t>ko zapošljavanje ne dovodi do neto povećanja broja radnika kod predmetnog poduzetnika u usporedbi s prosjekom u posljednjih 12 mjeseci, kao neto povećanje broja radnika smatrat će se i razlika u ispražnjenim radnim mjestima koja treba biti rezultat dobrovoljnog prekida zaposlenja, nesposobnosti za rad, umirovljenja, dobrovoljnog  smanjenja radnog vremena ili zakonskog prekida zaposlenja zbog povrede radne obveze, a ne da to bude rezultat viška radnika.</w:t>
      </w:r>
      <w:r w:rsidRPr="004944DE">
        <w:rPr>
          <w:rFonts w:ascii="Times New Roman" w:hAnsi="Times New Roman"/>
          <w:sz w:val="24"/>
          <w:szCs w:val="24"/>
        </w:rPr>
        <w:t xml:space="preserve"> </w:t>
      </w:r>
    </w:p>
    <w:p w:rsidR="00E23738" w:rsidRPr="00DA2B0C" w:rsidRDefault="00E23738" w:rsidP="004944DE">
      <w:pPr>
        <w:pStyle w:val="ListParagraph"/>
        <w:ind w:left="1440"/>
        <w:jc w:val="both"/>
        <w:rPr>
          <w:rFonts w:ascii="Times New Roman" w:hAnsi="Times New Roman"/>
        </w:rPr>
      </w:pPr>
      <w:r w:rsidRPr="004944DE">
        <w:rPr>
          <w:rFonts w:ascii="Times New Roman" w:hAnsi="Times New Roman"/>
        </w:rPr>
        <w:t>S obzirom da je Grad Zagreb i u proteklim razdobljima dodjeljivao potpore za zapošljavanje radnika s invaliditetom korisnicima koji dugotrajno zapošljavaju najmanje 51% radnika s invaliditetom od ukupnog broja zaposlenih, smatrat će se da je uvjet neto povećanja broja radnika sa stanjem na dan 31. prosinca 2013. zadovoljen ako radnicima s invaliditetom, po svim osnovama i iz svih izvora, subvencija troška plaće prije stupanja na snagu Uredbe o općem skupnom izuzeću, nije iznosila više od 60% opravdanih troškova kako je to propisano u članku 5. Uredba Komisije (EZ) 2204/2002 odnosno 75% nakon stupanja na snagu Uredbe o općem skupnom izuzeću, što je sukladno s točkom 30. Uredbe o općem skupnom izuzeću. Na taj način omogućit će se nastavak dodjele potpore za postojeće zaposlene i novo zaposlene u 2014. po ovom Programu.</w:t>
      </w:r>
    </w:p>
    <w:p w:rsidR="00E23738" w:rsidRPr="00660282" w:rsidRDefault="00E23738" w:rsidP="00660282">
      <w:pPr>
        <w:jc w:val="both"/>
        <w:rPr>
          <w:rFonts w:ascii="Times New Roman" w:hAnsi="Times New Roman"/>
        </w:rPr>
      </w:pPr>
      <w:r w:rsidRPr="00574E14">
        <w:rPr>
          <w:rFonts w:ascii="Times New Roman" w:hAnsi="Times New Roman"/>
          <w:b/>
        </w:rPr>
        <w:t>2</w:t>
      </w:r>
      <w:r w:rsidRPr="0066028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2.</w:t>
      </w:r>
      <w:r w:rsidRPr="00660282">
        <w:rPr>
          <w:rFonts w:ascii="Times New Roman" w:hAnsi="Times New Roman"/>
        </w:rPr>
        <w:t xml:space="preserve"> </w:t>
      </w:r>
      <w:r w:rsidRPr="00660282">
        <w:rPr>
          <w:rFonts w:ascii="Times New Roman" w:hAnsi="Times New Roman"/>
          <w:b/>
        </w:rPr>
        <w:t>Potpore za naknadu dodatnih troškova zapošljavanja radnika s invaliditetom</w:t>
      </w:r>
      <w:r w:rsidRPr="00660282">
        <w:rPr>
          <w:rFonts w:ascii="Times New Roman" w:hAnsi="Times New Roman"/>
        </w:rPr>
        <w:t xml:space="preserve"> koje se dodjeljuju sukladno sljedećim uvjetima:</w:t>
      </w:r>
    </w:p>
    <w:p w:rsidR="00E23738" w:rsidRDefault="00E23738" w:rsidP="00C209C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Intenzitet potpora za naknadu dodatnih tr</w:t>
      </w:r>
      <w:r>
        <w:rPr>
          <w:rFonts w:ascii="Times New Roman" w:hAnsi="Times New Roman"/>
        </w:rPr>
        <w:t xml:space="preserve">oškova zapošljavanja radnika s </w:t>
      </w:r>
      <w:r w:rsidRPr="00DA2B0C">
        <w:rPr>
          <w:rFonts w:ascii="Times New Roman" w:hAnsi="Times New Roman"/>
        </w:rPr>
        <w:t>invaliditetom iznosi</w:t>
      </w:r>
    </w:p>
    <w:p w:rsidR="00E23738" w:rsidRPr="00DA2B0C" w:rsidRDefault="00E23738" w:rsidP="004944DE">
      <w:pPr>
        <w:pStyle w:val="ListParagraph"/>
        <w:ind w:left="360"/>
        <w:jc w:val="both"/>
        <w:rPr>
          <w:rFonts w:ascii="Times New Roman" w:hAnsi="Times New Roman"/>
        </w:rPr>
      </w:pPr>
      <w:r w:rsidRPr="00A503D5">
        <w:rPr>
          <w:rFonts w:ascii="Times New Roman" w:hAnsi="Times New Roman"/>
          <w:b/>
        </w:rPr>
        <w:t>100% opravdanih troškova</w:t>
      </w:r>
      <w:r w:rsidRPr="00DA2B0C">
        <w:rPr>
          <w:rFonts w:ascii="Times New Roman" w:hAnsi="Times New Roman"/>
        </w:rPr>
        <w:t>.</w:t>
      </w:r>
    </w:p>
    <w:p w:rsidR="00E23738" w:rsidRPr="00DA2B0C" w:rsidRDefault="00E23738" w:rsidP="00C209CB">
      <w:pPr>
        <w:pStyle w:val="ListParagraph"/>
        <w:ind w:left="1080"/>
        <w:jc w:val="both"/>
        <w:rPr>
          <w:rFonts w:ascii="Times New Roman" w:hAnsi="Times New Roman"/>
        </w:rPr>
      </w:pPr>
    </w:p>
    <w:p w:rsidR="00E23738" w:rsidRPr="00DA2B0C" w:rsidRDefault="00E23738" w:rsidP="00C209CB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Opravdani troškovi su, osim troškova plaća, iz članka 41. Uredbe o općem skupnom izuzeću, dodani troškovi u odnosu na one troškove koje bi poduzetnik snosio da zapošljava radnika bez invaliditeta, a odnose se na sljedeće:</w:t>
      </w:r>
    </w:p>
    <w:p w:rsidR="00E23738" w:rsidRPr="00DA2B0C" w:rsidRDefault="00E23738" w:rsidP="00C209CB">
      <w:pPr>
        <w:pStyle w:val="ListParagraph"/>
        <w:ind w:left="1080"/>
        <w:jc w:val="both"/>
        <w:rPr>
          <w:rFonts w:ascii="Times New Roman" w:hAnsi="Times New Roman"/>
        </w:rPr>
      </w:pPr>
    </w:p>
    <w:p w:rsidR="00E23738" w:rsidRPr="00DA2B0C" w:rsidRDefault="00E23738" w:rsidP="00C209C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troškovi zapošljavanja osoblja za vrijeme utrošeno samo za pomoć radnicima s invaliditetom</w:t>
      </w:r>
      <w:r>
        <w:rPr>
          <w:rFonts w:ascii="Times New Roman" w:hAnsi="Times New Roman"/>
        </w:rPr>
        <w:t xml:space="preserve"> (</w:t>
      </w:r>
      <w:r w:rsidRPr="00DA2B0C">
        <w:rPr>
          <w:rFonts w:ascii="Times New Roman" w:hAnsi="Times New Roman"/>
        </w:rPr>
        <w:t>Grad Zagreb će korisnicima isplaćivati subvenciju plaće za osoblje koje isključivo pomaže prilikom obavljanja poslova radnicima s invaliditetom, u tekućem mjesecu za prethodni mjesec, a korisnik potpore će svaka tri mjeseca</w:t>
      </w:r>
      <w:r w:rsidRPr="00DA2B0C">
        <w:rPr>
          <w:rFonts w:ascii="Times New Roman" w:hAnsi="Times New Roman"/>
          <w:b/>
        </w:rPr>
        <w:t xml:space="preserve"> </w:t>
      </w:r>
      <w:r w:rsidRPr="00DA2B0C">
        <w:rPr>
          <w:rFonts w:ascii="Times New Roman" w:hAnsi="Times New Roman"/>
        </w:rPr>
        <w:t>za koji je dobio subvenciju, Gradu Zagrebu dostaviti izvješće o namjenskom korištenju subvencije odnosno obavijestiti Grad Zagreb ako je došlo do određenih promjena, a naročito se to odnosi na smanjenje/povećanje broja osoblja ili smanjenje/povećanje utrošenog vremena z</w:t>
      </w:r>
      <w:r>
        <w:rPr>
          <w:rFonts w:ascii="Times New Roman" w:hAnsi="Times New Roman"/>
        </w:rPr>
        <w:t xml:space="preserve">a koje se isplaćuje subvencija);  </w:t>
      </w:r>
      <w:r w:rsidRPr="00DA2B0C">
        <w:rPr>
          <w:rFonts w:ascii="Times New Roman" w:hAnsi="Times New Roman"/>
        </w:rPr>
        <w:t>Iznos ove vrste subvencije zavisi od duljine radnog vremena utrošenog za pomoć radniku s invaliditetom, izraženom u pos</w:t>
      </w:r>
      <w:r>
        <w:rPr>
          <w:rFonts w:ascii="Times New Roman" w:hAnsi="Times New Roman"/>
        </w:rPr>
        <w:t>totku od ukupnog radnog vremena;</w:t>
      </w:r>
    </w:p>
    <w:p w:rsidR="00E23738" w:rsidRPr="00DA2B0C" w:rsidRDefault="00E23738" w:rsidP="00C209C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troškovi prilagodbe poslovnih prostora;</w:t>
      </w:r>
    </w:p>
    <w:p w:rsidR="00E23738" w:rsidRPr="00DA2B0C" w:rsidRDefault="00E23738" w:rsidP="00C209C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troškovi prilagodbe ili nabave opreme, odnosno nabave i provjere računalnih programa koje koriste radnici s invaliditetom, uključujući prilagođenu ili pomoćnu tehnološku opremu; troškovi su dodatni u odnosu na one koje bi korisnik snosio da zapošljava radnike bez invaliditeta;</w:t>
      </w:r>
    </w:p>
    <w:p w:rsidR="00E23738" w:rsidRPr="00DA2B0C" w:rsidRDefault="00E23738" w:rsidP="00C209C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pošto korisnik pruža zaštićeno zaposlenje, troškovi izgradnje ili širenja predmetnog poduzetnika i ugradnje opreme, kao i svi troškovi administracije i prijevoza koji su izravna posljedica zapošljavanja osoba s invaliditetom.</w:t>
      </w:r>
    </w:p>
    <w:p w:rsidR="00E23738" w:rsidRPr="00525E82" w:rsidRDefault="00E23738" w:rsidP="00C209CB">
      <w:pPr>
        <w:jc w:val="both"/>
        <w:rPr>
          <w:rFonts w:ascii="Times New Roman" w:hAnsi="Times New Roman"/>
          <w:b/>
        </w:rPr>
      </w:pPr>
    </w:p>
    <w:p w:rsidR="00E23738" w:rsidRDefault="00E23738" w:rsidP="0036527D">
      <w:pPr>
        <w:jc w:val="both"/>
        <w:rPr>
          <w:rFonts w:ascii="Times New Roman" w:hAnsi="Times New Roman"/>
          <w:b/>
        </w:rPr>
      </w:pPr>
      <w:r w:rsidRPr="00155B11"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</w:rPr>
        <w:t>Uvjeti za prijavu na Javni poziv</w:t>
      </w:r>
    </w:p>
    <w:p w:rsidR="00E23738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Pravo na dodjelu državne potpore temeljem Programa mogu ostvariti mali, srednji i veliki poduzetnici koji kumulativno ispunjavaju sljedeće uvjete:</w:t>
      </w:r>
    </w:p>
    <w:p w:rsidR="00E23738" w:rsidRDefault="00E23738" w:rsidP="003652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 imaju sjedište </w:t>
      </w:r>
      <w:r w:rsidRPr="00F94C51">
        <w:rPr>
          <w:rFonts w:ascii="Times New Roman" w:hAnsi="Times New Roman"/>
        </w:rPr>
        <w:t xml:space="preserve">na području Grada Zagreba i </w:t>
      </w:r>
      <w:r>
        <w:rPr>
          <w:rFonts w:ascii="Times New Roman" w:hAnsi="Times New Roman"/>
        </w:rPr>
        <w:t>da</w:t>
      </w:r>
      <w:r w:rsidRPr="00F94C51">
        <w:rPr>
          <w:rFonts w:ascii="Times New Roman" w:hAnsi="Times New Roman"/>
        </w:rPr>
        <w:t xml:space="preserve"> su registrirani na Trgovačkom sudu </w:t>
      </w:r>
      <w:r>
        <w:rPr>
          <w:rFonts w:ascii="Times New Roman" w:hAnsi="Times New Roman"/>
        </w:rPr>
        <w:t>u Zagrebu,</w:t>
      </w:r>
    </w:p>
    <w:p w:rsidR="00E23738" w:rsidRDefault="00E23738" w:rsidP="003652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su osnovani radi profesionalne rehabilitacije i zapošljavanja osoba s invaliditetom,</w:t>
      </w:r>
    </w:p>
    <w:p w:rsidR="00E23738" w:rsidRDefault="00E23738" w:rsidP="0036527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 su definirani kao zaštitna radionica te sukladno tome zapošljavaju najmanje 51% osoba s invaliditetom u odnosu na ukupan broj zaposlenika u kontinuiranom trajanju od najmanje 6 godina.</w:t>
      </w:r>
    </w:p>
    <w:p w:rsidR="00E23738" w:rsidRDefault="00E23738" w:rsidP="00AC372D">
      <w:pPr>
        <w:pStyle w:val="ListParagraph"/>
        <w:jc w:val="both"/>
        <w:rPr>
          <w:rFonts w:ascii="Times New Roman" w:hAnsi="Times New Roman"/>
        </w:rPr>
      </w:pPr>
    </w:p>
    <w:p w:rsidR="00E23738" w:rsidRDefault="00E23738" w:rsidP="00AC372D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Sukladno Uredbi o skupnom izuzeću pravo na državnu potporu temeljem Programa ne mogu ostvariti: </w:t>
      </w:r>
    </w:p>
    <w:p w:rsidR="00E23738" w:rsidRDefault="00E23738" w:rsidP="00AC37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poduzetnici u teškoćama,</w:t>
      </w:r>
    </w:p>
    <w:p w:rsidR="00E23738" w:rsidRPr="00DA2B0C" w:rsidRDefault="00E23738" w:rsidP="0009338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poduzetnici koji </w:t>
      </w:r>
      <w:r w:rsidRPr="00DA2B0C">
        <w:rPr>
          <w:rFonts w:ascii="Times New Roman" w:hAnsi="Times New Roman"/>
        </w:rPr>
        <w:t>podliježu izvanrednom povratu sredstava slijedom prethodne odluke</w:t>
      </w:r>
      <w:r>
        <w:rPr>
          <w:rFonts w:ascii="Times New Roman" w:hAnsi="Times New Roman"/>
        </w:rPr>
        <w:t xml:space="preserve"> Europske Komisije </w:t>
      </w:r>
      <w:r w:rsidRPr="00DA2B0C">
        <w:rPr>
          <w:rFonts w:ascii="Times New Roman" w:hAnsi="Times New Roman"/>
        </w:rPr>
        <w:t>kojom se potpora ocjenjuje nezakonitom i neusklađenom s</w:t>
      </w:r>
      <w:r>
        <w:rPr>
          <w:rFonts w:ascii="Times New Roman" w:hAnsi="Times New Roman"/>
        </w:rPr>
        <w:t>a zajedničkim tržištem.</w:t>
      </w:r>
    </w:p>
    <w:p w:rsidR="00E23738" w:rsidRPr="00DA2B0C" w:rsidRDefault="00E23738" w:rsidP="004F04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Državna potpora </w:t>
      </w:r>
      <w:r w:rsidRPr="00DA2B0C">
        <w:rPr>
          <w:rFonts w:ascii="Times New Roman" w:hAnsi="Times New Roman"/>
        </w:rPr>
        <w:t xml:space="preserve">neće </w:t>
      </w:r>
      <w:r>
        <w:rPr>
          <w:rFonts w:ascii="Times New Roman" w:hAnsi="Times New Roman"/>
        </w:rPr>
        <w:t xml:space="preserve">se </w:t>
      </w:r>
      <w:r w:rsidRPr="00DA2B0C">
        <w:rPr>
          <w:rFonts w:ascii="Times New Roman" w:hAnsi="Times New Roman"/>
        </w:rPr>
        <w:t>odobriti:</w:t>
      </w:r>
    </w:p>
    <w:p w:rsidR="00E23738" w:rsidRPr="00DA2B0C" w:rsidRDefault="00E23738" w:rsidP="004F04E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za djelatnosti vezane uz izvoz, to jest za djelatnosti neposredno vezane uz izvezene količine, uspostavu i rad distribucijske mreže ili druge tekuće troškove povezane s izvoznom djelatnošću</w:t>
      </w:r>
      <w:r>
        <w:rPr>
          <w:rFonts w:ascii="Times New Roman" w:hAnsi="Times New Roman"/>
        </w:rPr>
        <w:t>,</w:t>
      </w:r>
    </w:p>
    <w:p w:rsidR="00E23738" w:rsidRPr="00DA2B0C" w:rsidRDefault="00E23738" w:rsidP="004F04E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ukoliko je potpora uvjetovana time da se prednost daje uporabi domaće robe u odnosu na uvezenu robu.</w:t>
      </w:r>
    </w:p>
    <w:p w:rsidR="00E23738" w:rsidRPr="00DA2B0C" w:rsidRDefault="00E23738" w:rsidP="004F04E5">
      <w:p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na temelju kojeg se dodjeljuju državne potpore </w:t>
      </w:r>
      <w:r w:rsidRPr="00DA2B0C">
        <w:rPr>
          <w:rFonts w:ascii="Times New Roman" w:hAnsi="Times New Roman"/>
        </w:rPr>
        <w:t xml:space="preserve">primjenjuje se na sve sektore gospodarstva osim na: </w:t>
      </w:r>
    </w:p>
    <w:p w:rsidR="00E23738" w:rsidRPr="00DA2B0C" w:rsidRDefault="00E23738" w:rsidP="004F04E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djelatnosti prerade i stavljanja u promet poljoprivrednih proizvoda kad je iznos potpore fiksno utvrđen na temelju cijene ili količine takvih proizvoda kupljenih od primarnih proizvođača ili stavljenih u promet od strane korisnika i kada je potpora uvjetovana njezinim djelomičnim ili potpunim prijenosom na primarne proizvođače,</w:t>
      </w:r>
    </w:p>
    <w:p w:rsidR="00E23738" w:rsidRPr="00DA2B0C" w:rsidRDefault="00E23738" w:rsidP="004F04E5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</w:rPr>
      </w:pPr>
      <w:r w:rsidRPr="00DA2B0C">
        <w:rPr>
          <w:rFonts w:ascii="Times New Roman" w:hAnsi="Times New Roman"/>
        </w:rPr>
        <w:t>djelatnosti u sektoru ugljena.</w:t>
      </w:r>
    </w:p>
    <w:p w:rsidR="00E23738" w:rsidRDefault="00E23738" w:rsidP="004F04E5">
      <w:pPr>
        <w:pStyle w:val="ListParagraph"/>
        <w:ind w:left="360"/>
        <w:jc w:val="both"/>
        <w:rPr>
          <w:rFonts w:ascii="Times New Roman" w:hAnsi="Times New Roman"/>
        </w:rPr>
      </w:pPr>
    </w:p>
    <w:p w:rsidR="00E23738" w:rsidRDefault="00E23738" w:rsidP="00AC372D">
      <w:pPr>
        <w:pStyle w:val="ListParagraph"/>
        <w:ind w:left="0"/>
        <w:jc w:val="both"/>
        <w:rPr>
          <w:rFonts w:ascii="Times New Roman" w:hAnsi="Times New Roman"/>
          <w:b/>
        </w:rPr>
      </w:pPr>
      <w:r w:rsidRPr="00757C04">
        <w:rPr>
          <w:rFonts w:ascii="Times New Roman" w:hAnsi="Times New Roman"/>
          <w:b/>
        </w:rPr>
        <w:t>4. Sadržaj prijave na javni poziv</w:t>
      </w:r>
      <w:r>
        <w:rPr>
          <w:rFonts w:ascii="Times New Roman" w:hAnsi="Times New Roman"/>
          <w:b/>
        </w:rPr>
        <w:t xml:space="preserve"> </w:t>
      </w:r>
    </w:p>
    <w:p w:rsidR="00E23738" w:rsidRDefault="00E23738" w:rsidP="00AC372D">
      <w:pPr>
        <w:pStyle w:val="ListParagraph"/>
        <w:ind w:left="0"/>
        <w:jc w:val="both"/>
        <w:rPr>
          <w:rFonts w:ascii="Times New Roman" w:hAnsi="Times New Roman"/>
          <w:b/>
        </w:rPr>
      </w:pPr>
      <w:r w:rsidRPr="009F7540">
        <w:rPr>
          <w:rFonts w:ascii="Times New Roman" w:hAnsi="Times New Roman"/>
          <w:b/>
          <w:color w:val="FF0000"/>
        </w:rPr>
        <w:t xml:space="preserve"> </w:t>
      </w:r>
    </w:p>
    <w:p w:rsidR="00E23738" w:rsidRPr="00FF22AC" w:rsidRDefault="00E23738" w:rsidP="00AC372D">
      <w:pPr>
        <w:pStyle w:val="ListParagraph"/>
        <w:ind w:left="0"/>
        <w:jc w:val="both"/>
        <w:rPr>
          <w:rFonts w:ascii="Times New Roman" w:hAnsi="Times New Roman"/>
        </w:rPr>
      </w:pPr>
      <w:r w:rsidRPr="00FF22AC">
        <w:rPr>
          <w:rFonts w:ascii="Times New Roman" w:hAnsi="Times New Roman"/>
        </w:rPr>
        <w:t xml:space="preserve">Obvezni dio prijave su: </w:t>
      </w:r>
    </w:p>
    <w:p w:rsidR="00E23738" w:rsidRPr="008A6890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8A6890">
        <w:rPr>
          <w:rFonts w:ascii="Times New Roman" w:hAnsi="Times New Roman"/>
        </w:rPr>
        <w:t>1. Zahtjev za dodjelu državnih potpora</w:t>
      </w:r>
      <w:r>
        <w:rPr>
          <w:rFonts w:ascii="Times New Roman" w:hAnsi="Times New Roman"/>
        </w:rPr>
        <w:t xml:space="preserve">  (Prilog 1</w:t>
      </w:r>
      <w:r w:rsidRPr="008A6890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:rsidR="00E23738" w:rsidRPr="00757C04" w:rsidRDefault="00E23738" w:rsidP="0029134C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8A6890">
        <w:rPr>
          <w:rFonts w:ascii="Times New Roman" w:hAnsi="Times New Roman"/>
        </w:rPr>
        <w:t xml:space="preserve">2. Izvod iz sudskog registra </w:t>
      </w:r>
      <w:r>
        <w:rPr>
          <w:rFonts w:ascii="Times New Roman" w:hAnsi="Times New Roman"/>
        </w:rPr>
        <w:t>Trgovačkog</w:t>
      </w:r>
      <w:r w:rsidRPr="00757C04">
        <w:rPr>
          <w:rFonts w:ascii="Times New Roman" w:hAnsi="Times New Roman"/>
        </w:rPr>
        <w:t xml:space="preserve"> suda</w:t>
      </w:r>
      <w:r w:rsidRPr="008A68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 Zagrebu </w:t>
      </w:r>
      <w:r w:rsidRPr="008A6890">
        <w:rPr>
          <w:rFonts w:ascii="Times New Roman" w:hAnsi="Times New Roman"/>
        </w:rPr>
        <w:t>ne stariji od 6 mjeseci</w:t>
      </w:r>
      <w:r>
        <w:rPr>
          <w:rFonts w:ascii="Times New Roman" w:hAnsi="Times New Roman"/>
          <w:color w:val="FF0000"/>
        </w:rPr>
        <w:t xml:space="preserve"> </w:t>
      </w:r>
      <w:r w:rsidRPr="00757C04">
        <w:rPr>
          <w:rFonts w:ascii="Times New Roman" w:hAnsi="Times New Roman"/>
        </w:rPr>
        <w:t>(original ili ovjereni primjerak)</w:t>
      </w:r>
      <w:r>
        <w:rPr>
          <w:rFonts w:ascii="Times New Roman" w:hAnsi="Times New Roman"/>
        </w:rPr>
        <w:t>,</w:t>
      </w:r>
    </w:p>
    <w:p w:rsidR="00E23738" w:rsidRPr="00757C04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D</w:t>
      </w:r>
      <w:r w:rsidRPr="008A6890">
        <w:rPr>
          <w:rFonts w:ascii="Times New Roman" w:hAnsi="Times New Roman"/>
        </w:rPr>
        <w:t>okaz o obavlja</w:t>
      </w:r>
      <w:r>
        <w:rPr>
          <w:rFonts w:ascii="Times New Roman" w:hAnsi="Times New Roman"/>
        </w:rPr>
        <w:t>nju poslova</w:t>
      </w:r>
      <w:r w:rsidRPr="008A6890">
        <w:rPr>
          <w:rFonts w:ascii="Times New Roman" w:hAnsi="Times New Roman"/>
        </w:rPr>
        <w:t xml:space="preserve"> prof</w:t>
      </w:r>
      <w:r>
        <w:rPr>
          <w:rFonts w:ascii="Times New Roman" w:hAnsi="Times New Roman"/>
        </w:rPr>
        <w:t xml:space="preserve">esionalne rehabilitacije u </w:t>
      </w:r>
      <w:r w:rsidRPr="008A6890">
        <w:rPr>
          <w:rFonts w:ascii="Times New Roman" w:hAnsi="Times New Roman"/>
        </w:rPr>
        <w:t>kontinuiranom trajanju od najmanje 6 godina</w:t>
      </w:r>
      <w:r w:rsidRPr="00AF0DE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</w:rPr>
        <w:t>i zapošljavanju</w:t>
      </w:r>
      <w:r w:rsidRPr="0029134C">
        <w:rPr>
          <w:rFonts w:ascii="Times New Roman" w:hAnsi="Times New Roman"/>
        </w:rPr>
        <w:t xml:space="preserve"> najmanje 51% osoba s invaliditetom u odnosu na ukupan broj zaposlenih</w:t>
      </w:r>
      <w:r>
        <w:rPr>
          <w:rFonts w:ascii="Times New Roman" w:hAnsi="Times New Roman"/>
        </w:rPr>
        <w:t xml:space="preserve"> (dokazuje se ovjerenom preslikom </w:t>
      </w:r>
      <w:r w:rsidRPr="00757C04">
        <w:rPr>
          <w:rFonts w:ascii="Times New Roman" w:hAnsi="Times New Roman"/>
        </w:rPr>
        <w:t>akta o osnivanju</w:t>
      </w:r>
      <w:r>
        <w:rPr>
          <w:rFonts w:ascii="Times New Roman" w:hAnsi="Times New Roman"/>
        </w:rPr>
        <w:t xml:space="preserve"> ili</w:t>
      </w:r>
      <w:r w:rsidRPr="00757C04">
        <w:rPr>
          <w:rFonts w:ascii="Times New Roman" w:hAnsi="Times New Roman"/>
        </w:rPr>
        <w:t xml:space="preserve"> statuta</w:t>
      </w:r>
      <w:r>
        <w:rPr>
          <w:rFonts w:ascii="Times New Roman" w:hAnsi="Times New Roman"/>
        </w:rPr>
        <w:t xml:space="preserve"> uz drugi odgovarajući dokument kojim se dokazuje provođenje profesionalne rehabilitacije), </w:t>
      </w:r>
      <w:r w:rsidRPr="00757C04">
        <w:rPr>
          <w:rFonts w:ascii="Times New Roman" w:hAnsi="Times New Roman"/>
        </w:rPr>
        <w:t xml:space="preserve"> </w:t>
      </w:r>
    </w:p>
    <w:p w:rsidR="00E23738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8A6890">
        <w:rPr>
          <w:rFonts w:ascii="Times New Roman" w:hAnsi="Times New Roman"/>
        </w:rPr>
        <w:t>. Dokaz da se protiv fizičke osobe koja je zakonski zastupnik pravne osobe ne vodi kazneni postupak, dakle da nije potvrđena optužnica i da nije izrečena nepravomoćna osuđujuća presuda za kaznena djela za koja je zaprijećena novčana kazna ili zatvor (uvjerenje o kaznenom postupku), ne starije od 30 dana</w:t>
      </w:r>
      <w:r>
        <w:rPr>
          <w:rFonts w:ascii="Times New Roman" w:hAnsi="Times New Roman"/>
        </w:rPr>
        <w:t xml:space="preserve">, </w:t>
      </w:r>
    </w:p>
    <w:p w:rsidR="00E23738" w:rsidRDefault="00E23738" w:rsidP="004944DE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4944DE">
        <w:rPr>
          <w:rFonts w:ascii="Times New Roman" w:hAnsi="Times New Roman"/>
        </w:rPr>
        <w:t>5. Potvrda suda da nad korisnikom potpore nije pokrenut stečajni postupak ili postupak predstečajne nagodbe, ne starija od 30 dana</w:t>
      </w:r>
      <w:r>
        <w:rPr>
          <w:rFonts w:ascii="Times New Roman" w:hAnsi="Times New Roman"/>
        </w:rPr>
        <w:t>.</w:t>
      </w:r>
    </w:p>
    <w:p w:rsidR="00E23738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Ovjerena izjava dana pod materijalnom i kaznenom odgovornošću da poduzetnik: </w:t>
      </w:r>
    </w:p>
    <w:p w:rsidR="00E23738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-  nije u likvidaciji;</w:t>
      </w:r>
    </w:p>
    <w:p w:rsidR="00E23738" w:rsidRPr="008356A4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 nije u teškoćama sukladno Uredbi o općem skupnom izuzeću; </w:t>
      </w:r>
    </w:p>
    <w:p w:rsidR="00E23738" w:rsidRPr="00DA2B0C" w:rsidRDefault="00E23738" w:rsidP="00660282">
      <w:pPr>
        <w:pStyle w:val="ListParagraph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ab/>
      </w:r>
      <w:r w:rsidRPr="0066028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da ne podliježe </w:t>
      </w:r>
      <w:r w:rsidRPr="00DA2B0C">
        <w:rPr>
          <w:rFonts w:ascii="Times New Roman" w:hAnsi="Times New Roman"/>
        </w:rPr>
        <w:t>izvanrednom povratu sredstava slijedom prethodne odluke</w:t>
      </w:r>
      <w:r>
        <w:rPr>
          <w:rFonts w:ascii="Times New Roman" w:hAnsi="Times New Roman"/>
        </w:rPr>
        <w:t xml:space="preserve"> Europske Komisije </w:t>
      </w:r>
      <w:r w:rsidRPr="00DA2B0C">
        <w:rPr>
          <w:rFonts w:ascii="Times New Roman" w:hAnsi="Times New Roman"/>
        </w:rPr>
        <w:t>kojom se potpora ocjenjuje nezakonitom i neusklađenom s</w:t>
      </w:r>
      <w:r>
        <w:rPr>
          <w:rFonts w:ascii="Times New Roman" w:hAnsi="Times New Roman"/>
        </w:rPr>
        <w:t>a zajedničkim tržištem.</w:t>
      </w:r>
    </w:p>
    <w:p w:rsidR="00E23738" w:rsidRPr="00E33189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E33189">
        <w:rPr>
          <w:rFonts w:ascii="Times New Roman" w:hAnsi="Times New Roman"/>
        </w:rPr>
        <w:t xml:space="preserve">7. </w:t>
      </w:r>
      <w:r>
        <w:rPr>
          <w:rFonts w:ascii="Times New Roman" w:hAnsi="Times New Roman"/>
        </w:rPr>
        <w:t xml:space="preserve"> BON 1 i </w:t>
      </w:r>
      <w:r w:rsidRPr="00E33189">
        <w:rPr>
          <w:rFonts w:ascii="Times New Roman" w:hAnsi="Times New Roman"/>
        </w:rPr>
        <w:t>BON</w:t>
      </w:r>
      <w:r>
        <w:rPr>
          <w:rFonts w:ascii="Times New Roman" w:hAnsi="Times New Roman"/>
        </w:rPr>
        <w:t xml:space="preserve"> </w:t>
      </w:r>
      <w:r w:rsidRPr="00E33189">
        <w:rPr>
          <w:rFonts w:ascii="Times New Roman" w:hAnsi="Times New Roman"/>
        </w:rPr>
        <w:t>2,</w:t>
      </w:r>
    </w:p>
    <w:p w:rsidR="00E23738" w:rsidRPr="002A1786" w:rsidRDefault="00E23738" w:rsidP="00DA25D2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lang w:eastAsia="hr-HR"/>
        </w:rPr>
      </w:pPr>
      <w:r>
        <w:rPr>
          <w:rFonts w:ascii="Times New Roman" w:hAnsi="Times New Roman"/>
        </w:rPr>
        <w:t>8</w:t>
      </w:r>
      <w:r w:rsidRPr="008A6890">
        <w:rPr>
          <w:rFonts w:ascii="Times New Roman" w:hAnsi="Times New Roman"/>
        </w:rPr>
        <w:t xml:space="preserve">.  </w:t>
      </w:r>
      <w:r w:rsidRPr="008A6890">
        <w:rPr>
          <w:rFonts w:ascii="Times New Roman" w:hAnsi="Times New Roman"/>
          <w:lang w:eastAsia="hr-HR"/>
        </w:rPr>
        <w:t>Potvrda o ispunjavanju  obveze koje se odnose na plaćanje socijalnih doprinosa, poreza i prireza, te da poduzetnik nema nepodmirenih obveza prema svojim zap</w:t>
      </w:r>
      <w:r>
        <w:rPr>
          <w:rFonts w:ascii="Times New Roman" w:hAnsi="Times New Roman"/>
          <w:lang w:eastAsia="hr-HR"/>
        </w:rPr>
        <w:t xml:space="preserve">oslenicima po bilo kojoj osnovi </w:t>
      </w:r>
      <w:r w:rsidRPr="00DA25D2">
        <w:rPr>
          <w:rFonts w:ascii="Times New Roman" w:hAnsi="Times New Roman"/>
          <w:lang w:eastAsia="hr-HR"/>
        </w:rPr>
        <w:t>(dokazuje se ovjerenom izjavom o ispunjava</w:t>
      </w:r>
      <w:r w:rsidRPr="008A6890">
        <w:rPr>
          <w:rFonts w:ascii="Times New Roman" w:hAnsi="Times New Roman"/>
          <w:lang w:eastAsia="hr-HR"/>
        </w:rPr>
        <w:t>nju  obveze koje se odnose na plaćanje socijalnih doprinosa, poreza i prireza, te da poduzetnik nema nepodmirenih obveza prema svojim zap</w:t>
      </w:r>
      <w:r>
        <w:rPr>
          <w:rFonts w:ascii="Times New Roman" w:hAnsi="Times New Roman"/>
          <w:lang w:eastAsia="hr-HR"/>
        </w:rPr>
        <w:t>oslenicima po bilo kojoj osnovi),</w:t>
      </w:r>
    </w:p>
    <w:p w:rsidR="00E23738" w:rsidRDefault="00E23738" w:rsidP="002913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hr-HR"/>
        </w:rPr>
        <w:t>9</w:t>
      </w:r>
      <w:r w:rsidRPr="008A6890">
        <w:rPr>
          <w:rFonts w:ascii="Times New Roman" w:hAnsi="Times New Roman"/>
          <w:lang w:eastAsia="hr-HR"/>
        </w:rPr>
        <w:t>.</w:t>
      </w:r>
      <w:r>
        <w:rPr>
          <w:rFonts w:ascii="Times New Roman" w:hAnsi="Times New Roman"/>
          <w:lang w:eastAsia="hr-HR"/>
        </w:rPr>
        <w:t xml:space="preserve"> </w:t>
      </w:r>
      <w:r>
        <w:rPr>
          <w:rFonts w:ascii="Times New Roman" w:hAnsi="Times New Roman"/>
        </w:rPr>
        <w:t>Podatke o</w:t>
      </w:r>
      <w:r w:rsidRPr="008A68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ukupnoj</w:t>
      </w:r>
      <w:r w:rsidRPr="008A6890">
        <w:rPr>
          <w:rFonts w:ascii="Times New Roman" w:hAnsi="Times New Roman"/>
        </w:rPr>
        <w:t xml:space="preserve"> subvencij</w:t>
      </w:r>
      <w:r>
        <w:rPr>
          <w:rFonts w:ascii="Times New Roman" w:hAnsi="Times New Roman"/>
        </w:rPr>
        <w:t>i</w:t>
      </w:r>
      <w:r w:rsidRPr="008A6890">
        <w:rPr>
          <w:rFonts w:ascii="Times New Roman" w:hAnsi="Times New Roman"/>
        </w:rPr>
        <w:t xml:space="preserve"> za zaposlene radnike s invaliditetom </w:t>
      </w:r>
      <w:r>
        <w:rPr>
          <w:rFonts w:ascii="Times New Roman" w:hAnsi="Times New Roman"/>
        </w:rPr>
        <w:t>od 2008. do 2013. (Prilog 2),</w:t>
      </w:r>
    </w:p>
    <w:p w:rsidR="00E23738" w:rsidRDefault="00E23738" w:rsidP="0029134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Podatke o</w:t>
      </w:r>
      <w:r w:rsidRPr="008A68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ukupnoj subvenciji</w:t>
      </w:r>
      <w:r w:rsidRPr="008A6890">
        <w:rPr>
          <w:rFonts w:ascii="Times New Roman" w:hAnsi="Times New Roman"/>
        </w:rPr>
        <w:t xml:space="preserve"> za zaposlene radnike s invaliditetom</w:t>
      </w:r>
      <w:r>
        <w:rPr>
          <w:rFonts w:ascii="Times New Roman" w:hAnsi="Times New Roman"/>
        </w:rPr>
        <w:t xml:space="preserve"> za 2014. uz kopije rješenja o invaliditetu</w:t>
      </w:r>
      <w:r w:rsidRPr="00AF0D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(Prilog 2),</w:t>
      </w:r>
    </w:p>
    <w:p w:rsidR="00E23738" w:rsidRDefault="00E23738" w:rsidP="00AF0D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</w:t>
      </w:r>
      <w:r w:rsidRPr="008A6890">
        <w:rPr>
          <w:rFonts w:ascii="Times New Roman" w:hAnsi="Times New Roman"/>
        </w:rPr>
        <w:t>Iznos kompenzacije bruto plaće osoblja za pomoć radnici</w:t>
      </w:r>
      <w:r>
        <w:rPr>
          <w:rFonts w:ascii="Times New Roman" w:hAnsi="Times New Roman"/>
        </w:rPr>
        <w:t>ma s invaliditetom za 2014. uz kopije odgovarajućih dokumenata koji dokazuju</w:t>
      </w:r>
      <w:r w:rsidRPr="0029134C">
        <w:rPr>
          <w:rFonts w:ascii="Times New Roman" w:hAnsi="Times New Roman"/>
        </w:rPr>
        <w:t xml:space="preserve"> u kojem postotku osoblje pomaže osobama s invaliditetom</w:t>
      </w:r>
      <w:r>
        <w:rPr>
          <w:rFonts w:ascii="Times New Roman" w:hAnsi="Times New Roman"/>
        </w:rPr>
        <w:t xml:space="preserve"> (Prilog 3),</w:t>
      </w:r>
    </w:p>
    <w:p w:rsidR="00E23738" w:rsidRDefault="00E23738" w:rsidP="00DA25D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 w:rsidRPr="008A6890">
        <w:rPr>
          <w:rFonts w:ascii="Times New Roman" w:hAnsi="Times New Roman"/>
        </w:rPr>
        <w:t>Iznos troškova prilagodbe radnog mjesta, poslovnih prostora, opreme, troškova adminis</w:t>
      </w:r>
      <w:r>
        <w:rPr>
          <w:rFonts w:ascii="Times New Roman" w:hAnsi="Times New Roman"/>
        </w:rPr>
        <w:t>tracije i prijevoza u 2014. (Prilog 4),</w:t>
      </w:r>
    </w:p>
    <w:p w:rsidR="00E23738" w:rsidRDefault="00E23738" w:rsidP="00D05BAA">
      <w:pPr>
        <w:spacing w:after="0"/>
        <w:jc w:val="both"/>
        <w:rPr>
          <w:rFonts w:ascii="Times New Roman" w:hAnsi="Times New Roman"/>
        </w:rPr>
      </w:pPr>
      <w:r w:rsidRPr="00EC013F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EC013F">
        <w:rPr>
          <w:rFonts w:ascii="Times New Roman" w:hAnsi="Times New Roman"/>
        </w:rPr>
        <w:t>. Izjava o primljenim državnim potporama za pokriće opravdanih troškova u 2014. (Prilog 5)</w:t>
      </w:r>
      <w:r w:rsidRPr="0023764D">
        <w:rPr>
          <w:rFonts w:ascii="Times New Roman" w:hAnsi="Times New Roman"/>
        </w:rPr>
        <w:t xml:space="preserve">. </w:t>
      </w:r>
    </w:p>
    <w:p w:rsidR="00E23738" w:rsidRPr="00D05BAA" w:rsidRDefault="00E23738" w:rsidP="00D05BAA">
      <w:pPr>
        <w:spacing w:after="0"/>
        <w:jc w:val="both"/>
        <w:rPr>
          <w:rFonts w:ascii="Times New Roman" w:hAnsi="Times New Roman"/>
        </w:rPr>
      </w:pPr>
    </w:p>
    <w:p w:rsidR="00E23738" w:rsidRDefault="00E23738" w:rsidP="0036527D">
      <w:pPr>
        <w:jc w:val="both"/>
        <w:rPr>
          <w:rFonts w:ascii="Times New Roman" w:hAnsi="Times New Roman"/>
          <w:b/>
        </w:rPr>
      </w:pPr>
      <w:r w:rsidRPr="0094105F">
        <w:rPr>
          <w:rFonts w:ascii="Times New Roman" w:hAnsi="Times New Roman"/>
          <w:b/>
        </w:rPr>
        <w:t>5. Način prijave</w:t>
      </w:r>
      <w:r w:rsidRPr="0009338C">
        <w:rPr>
          <w:rFonts w:ascii="Times New Roman" w:hAnsi="Times New Roman"/>
          <w:b/>
        </w:rPr>
        <w:t xml:space="preserve"> </w:t>
      </w:r>
    </w:p>
    <w:p w:rsidR="00E23738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Prijava na Javni poziv mora sadržavati svu dokumentaciju koja je navedena u točki 4. ovog javnog poziva uz propisane obrasce i tabele. Svi potrebni obrasci i tabele mogu se dobiti na internetskoj stranici Grada Zagreba www.zagreb.hr.</w:t>
      </w:r>
    </w:p>
    <w:p w:rsidR="00E23738" w:rsidRPr="009F7540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Sva pitanja u vezi s javnim pozivom mogu se tijekom trajanja javnog poziva postaviti na e-mail: martina.biskup@zagreb.hr</w:t>
      </w:r>
    </w:p>
    <w:p w:rsidR="00E23738" w:rsidRDefault="00E23738" w:rsidP="0036527D">
      <w:pPr>
        <w:jc w:val="both"/>
        <w:rPr>
          <w:rFonts w:ascii="Times New Roman" w:hAnsi="Times New Roman"/>
          <w:b/>
        </w:rPr>
      </w:pPr>
      <w:r w:rsidRPr="00900906">
        <w:rPr>
          <w:rFonts w:ascii="Times New Roman" w:hAnsi="Times New Roman"/>
          <w:b/>
        </w:rPr>
        <w:t>6. Rok i mjesto podnošenja prijave</w:t>
      </w:r>
    </w:p>
    <w:p w:rsidR="00E23738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Javni poziv otvoren je danom objave na internetskim stranicama Grada Zagreba, a traje do iskorištenja sredstava u ukupnom iznosu od 30.000.000,00 kuna. Od navedenog iznosa 16.000.000,00 kuna odnosi se na subvencije troškova plaća zapošljavanja radnika s invaliditetom, a 14.000.000,00 kuna odnosi se na dodatne troškove zapošljavanja radnika s invaliditetom. </w:t>
      </w:r>
    </w:p>
    <w:p w:rsidR="00E23738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Prijavu na Javni poziv treba dostaviti u zatvorenoj omotnici s naznakom NE OTVARAJ – PRIJAVA ZA </w:t>
      </w:r>
      <w:r w:rsidRPr="00617BEF">
        <w:rPr>
          <w:rFonts w:ascii="Times New Roman" w:hAnsi="Times New Roman"/>
        </w:rPr>
        <w:t>DODJELU DRŽAVNIH POTPORA TEMELJEM PROGRAMA DRŽAVNE POTPORE ZA ZAPOŠLJAVANJE OSOBA S INVALIDITETOM</w:t>
      </w:r>
      <w:r>
        <w:rPr>
          <w:rFonts w:ascii="Times New Roman" w:hAnsi="Times New Roman"/>
        </w:rPr>
        <w:t xml:space="preserve"> na adresu:</w:t>
      </w:r>
    </w:p>
    <w:p w:rsidR="00E23738" w:rsidRDefault="00E23738" w:rsidP="00617BE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Grad Zagreb,</w:t>
      </w:r>
    </w:p>
    <w:p w:rsidR="00E23738" w:rsidRPr="003B2417" w:rsidRDefault="00E23738" w:rsidP="00617BEF">
      <w:pPr>
        <w:spacing w:after="0"/>
        <w:jc w:val="both"/>
        <w:rPr>
          <w:rFonts w:ascii="Times New Roman" w:hAnsi="Times New Roman"/>
        </w:rPr>
      </w:pPr>
      <w:r w:rsidRPr="003B2417">
        <w:rPr>
          <w:rFonts w:ascii="Times New Roman" w:hAnsi="Times New Roman"/>
        </w:rPr>
        <w:t xml:space="preserve">Gradski ured za socijalnu zaštitu i osobe s invaliditetom, </w:t>
      </w:r>
    </w:p>
    <w:p w:rsidR="00E23738" w:rsidRPr="003B2417" w:rsidRDefault="00E23738" w:rsidP="00617BEF">
      <w:pPr>
        <w:spacing w:after="0"/>
        <w:jc w:val="both"/>
        <w:rPr>
          <w:rFonts w:ascii="Times New Roman" w:hAnsi="Times New Roman"/>
        </w:rPr>
      </w:pPr>
      <w:r w:rsidRPr="003B2417">
        <w:rPr>
          <w:rFonts w:ascii="Times New Roman" w:hAnsi="Times New Roman"/>
        </w:rPr>
        <w:t>za Povjerenstvo za dodjelu državnih potpora za zapošljavanje osoba s invaliditetom</w:t>
      </w:r>
    </w:p>
    <w:p w:rsidR="00E23738" w:rsidRDefault="00E23738" w:rsidP="00617BE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Trg Stjepana Radića 1,</w:t>
      </w:r>
    </w:p>
    <w:p w:rsidR="00E23738" w:rsidRDefault="00E23738" w:rsidP="00617BE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10000 Zagreb</w:t>
      </w:r>
    </w:p>
    <w:p w:rsidR="00E23738" w:rsidRDefault="00E23738" w:rsidP="00617BEF">
      <w:pPr>
        <w:spacing w:after="0"/>
        <w:jc w:val="both"/>
        <w:rPr>
          <w:rFonts w:ascii="Times New Roman" w:hAnsi="Times New Roman"/>
        </w:rPr>
      </w:pPr>
    </w:p>
    <w:p w:rsidR="00E23738" w:rsidRDefault="00E23738" w:rsidP="00617BE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Prijave na Javni poziv treba dostaviti preporučenom pošiljkom na gornju adresu ili u pisarnicu gradske uprave.</w:t>
      </w:r>
    </w:p>
    <w:p w:rsidR="00E23738" w:rsidRPr="009F7540" w:rsidRDefault="00E23738" w:rsidP="00617BEF">
      <w:pPr>
        <w:spacing w:after="0"/>
        <w:jc w:val="both"/>
        <w:rPr>
          <w:rFonts w:ascii="Times New Roman" w:hAnsi="Times New Roman"/>
        </w:rPr>
      </w:pPr>
    </w:p>
    <w:p w:rsidR="00E23738" w:rsidRPr="00900906" w:rsidRDefault="00E23738" w:rsidP="0036527D">
      <w:pPr>
        <w:jc w:val="both"/>
        <w:rPr>
          <w:rFonts w:ascii="Times New Roman" w:hAnsi="Times New Roman"/>
          <w:b/>
        </w:rPr>
      </w:pPr>
      <w:r w:rsidRPr="00900906">
        <w:rPr>
          <w:rFonts w:ascii="Times New Roman" w:hAnsi="Times New Roman"/>
          <w:b/>
        </w:rPr>
        <w:t>7. Prijave koje se neće razmatrati</w:t>
      </w:r>
    </w:p>
    <w:p w:rsidR="00E23738" w:rsidRDefault="00E23738" w:rsidP="003652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Neće biti uzeta u razmatranje prijava na Javni poziv koja:</w:t>
      </w:r>
    </w:p>
    <w:p w:rsidR="00E23738" w:rsidRDefault="00E23738" w:rsidP="002A1786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 udovoljava uvjetima za prijavu na Javni poziv iz točke 3. ovoga javnog poziva,</w:t>
      </w:r>
    </w:p>
    <w:p w:rsidR="00E23738" w:rsidRPr="00660282" w:rsidRDefault="00E23738" w:rsidP="002A1786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/>
        </w:rPr>
      </w:pPr>
      <w:r w:rsidRPr="00660282">
        <w:rPr>
          <w:rFonts w:ascii="Times New Roman" w:hAnsi="Times New Roman"/>
        </w:rPr>
        <w:t>ne sadrži svu potrebnu dokumentaciju iz točke 4. ovog javnog poziva</w:t>
      </w:r>
      <w:r>
        <w:rPr>
          <w:rFonts w:ascii="Times New Roman" w:hAnsi="Times New Roman"/>
        </w:rPr>
        <w:t>,</w:t>
      </w:r>
    </w:p>
    <w:p w:rsidR="00E23738" w:rsidRDefault="00E23738" w:rsidP="002A1786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nije dostavljena na način određen u točki 5. ovog javnog poziva,</w:t>
      </w:r>
    </w:p>
    <w:p w:rsidR="00E23738" w:rsidRDefault="00E23738" w:rsidP="002A1786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/>
        </w:rPr>
      </w:pPr>
      <w:r w:rsidRPr="00EC013F">
        <w:rPr>
          <w:rFonts w:ascii="Times New Roman" w:hAnsi="Times New Roman"/>
        </w:rPr>
        <w:t>nema ispunjene sve tražene podatke</w:t>
      </w:r>
      <w:r>
        <w:rPr>
          <w:rFonts w:ascii="Times New Roman" w:hAnsi="Times New Roman"/>
        </w:rPr>
        <w:t>,</w:t>
      </w:r>
    </w:p>
    <w:p w:rsidR="00E23738" w:rsidRPr="00EC013F" w:rsidRDefault="00E23738" w:rsidP="002A1786">
      <w:pPr>
        <w:numPr>
          <w:ilvl w:val="0"/>
          <w:numId w:val="11"/>
        </w:numPr>
        <w:spacing w:after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nije podnesena u roku iz točke 6. ovog javnog poziva.</w:t>
      </w:r>
      <w:r w:rsidRPr="00EC013F">
        <w:rPr>
          <w:rFonts w:ascii="Times New Roman" w:hAnsi="Times New Roman"/>
        </w:rPr>
        <w:t xml:space="preserve"> </w:t>
      </w:r>
    </w:p>
    <w:p w:rsidR="00E23738" w:rsidRDefault="00E23738" w:rsidP="002A1786">
      <w:pPr>
        <w:spacing w:after="0"/>
        <w:ind w:left="357"/>
        <w:jc w:val="both"/>
        <w:rPr>
          <w:rFonts w:ascii="Times New Roman" w:hAnsi="Times New Roman"/>
          <w:highlight w:val="yellow"/>
        </w:rPr>
      </w:pPr>
    </w:p>
    <w:p w:rsidR="00E23738" w:rsidRDefault="00E23738" w:rsidP="00B34B9E">
      <w:pPr>
        <w:jc w:val="both"/>
        <w:rPr>
          <w:rFonts w:ascii="Times New Roman" w:hAnsi="Times New Roman"/>
          <w:b/>
        </w:rPr>
      </w:pPr>
      <w:r w:rsidRPr="00B34B9E">
        <w:rPr>
          <w:rFonts w:ascii="Times New Roman" w:hAnsi="Times New Roman"/>
          <w:b/>
        </w:rPr>
        <w:t xml:space="preserve">8. Odabir korisnika </w:t>
      </w:r>
    </w:p>
    <w:p w:rsidR="00E23738" w:rsidRPr="00E837C6" w:rsidRDefault="00E23738" w:rsidP="00B34B9E">
      <w:pPr>
        <w:jc w:val="both"/>
        <w:rPr>
          <w:rFonts w:ascii="Times New Roman" w:hAnsi="Times New Roman"/>
        </w:rPr>
      </w:pPr>
      <w:r w:rsidRPr="00E837C6">
        <w:rPr>
          <w:rFonts w:ascii="Times New Roman" w:hAnsi="Times New Roman"/>
        </w:rPr>
        <w:t>Prijave na Javni poziv razmatraju</w:t>
      </w:r>
      <w:r>
        <w:rPr>
          <w:rFonts w:ascii="Times New Roman" w:hAnsi="Times New Roman"/>
        </w:rPr>
        <w:t xml:space="preserve"> se prema vremenu zaprimanja</w:t>
      </w:r>
      <w:r w:rsidRPr="00E837C6">
        <w:rPr>
          <w:rFonts w:ascii="Times New Roman" w:hAnsi="Times New Roman"/>
        </w:rPr>
        <w:t xml:space="preserve"> te se tim redoslijedom odobravaju do </w:t>
      </w:r>
      <w:r>
        <w:rPr>
          <w:rFonts w:ascii="Times New Roman" w:hAnsi="Times New Roman"/>
        </w:rPr>
        <w:t>iskorištenja</w:t>
      </w:r>
      <w:r w:rsidRPr="00E837C6">
        <w:rPr>
          <w:rFonts w:ascii="Times New Roman" w:hAnsi="Times New Roman"/>
        </w:rPr>
        <w:t xml:space="preserve"> osiguranih proračunskih sredstava</w:t>
      </w:r>
      <w:r>
        <w:rPr>
          <w:rFonts w:ascii="Times New Roman" w:hAnsi="Times New Roman"/>
        </w:rPr>
        <w:t xml:space="preserve"> </w:t>
      </w:r>
      <w:r w:rsidRPr="00E837C6">
        <w:rPr>
          <w:rFonts w:ascii="Times New Roman" w:hAnsi="Times New Roman"/>
        </w:rPr>
        <w:t>nakon što se utvrdi da su</w:t>
      </w:r>
      <w:r>
        <w:rPr>
          <w:rFonts w:ascii="Times New Roman" w:hAnsi="Times New Roman"/>
        </w:rPr>
        <w:t xml:space="preserve"> ispunjeni svi propisani uvjeti i</w:t>
      </w:r>
      <w:r w:rsidRPr="00E837C6">
        <w:rPr>
          <w:rFonts w:ascii="Times New Roman" w:hAnsi="Times New Roman"/>
        </w:rPr>
        <w:t xml:space="preserve"> da je prilož</w:t>
      </w:r>
      <w:r>
        <w:rPr>
          <w:rFonts w:ascii="Times New Roman" w:hAnsi="Times New Roman"/>
        </w:rPr>
        <w:t>ena sva potrebna dokumentacija.</w:t>
      </w:r>
    </w:p>
    <w:p w:rsidR="00E23738" w:rsidRPr="003B2417" w:rsidRDefault="00E23738" w:rsidP="00B34B9E">
      <w:pPr>
        <w:jc w:val="both"/>
        <w:rPr>
          <w:rFonts w:ascii="Times New Roman" w:hAnsi="Times New Roman"/>
        </w:rPr>
      </w:pPr>
      <w:r w:rsidRPr="00B34B9E">
        <w:rPr>
          <w:rFonts w:ascii="Times New Roman" w:hAnsi="Times New Roman"/>
        </w:rPr>
        <w:t xml:space="preserve">Postupak odabira korisnika državnih potpora provest će </w:t>
      </w:r>
      <w:r w:rsidRPr="003B2417">
        <w:rPr>
          <w:rFonts w:ascii="Times New Roman" w:hAnsi="Times New Roman"/>
        </w:rPr>
        <w:t xml:space="preserve">Povjerenstvo za dodjelu državnih potpora za zapošljavanje osoba s invaliditetom. </w:t>
      </w:r>
    </w:p>
    <w:p w:rsidR="00E23738" w:rsidRPr="00B34B9E" w:rsidRDefault="00E23738" w:rsidP="00B34B9E">
      <w:pPr>
        <w:jc w:val="both"/>
        <w:rPr>
          <w:rFonts w:ascii="Times New Roman" w:hAnsi="Times New Roman"/>
        </w:rPr>
      </w:pPr>
      <w:smartTag w:uri="urn:schemas-microsoft-com:office:smarttags" w:element="PersonName">
        <w:r>
          <w:rPr>
            <w:rFonts w:ascii="Times New Roman" w:hAnsi="Times New Roman"/>
          </w:rPr>
          <w:t>Gradonačelnik Grada Zagreba</w:t>
        </w:r>
      </w:smartTag>
      <w:r>
        <w:rPr>
          <w:rFonts w:ascii="Times New Roman" w:hAnsi="Times New Roman"/>
        </w:rPr>
        <w:t>, na prijedlog Povjerenstva, donosi Zaključak o odabiru korisnika državne potpore.</w:t>
      </w:r>
    </w:p>
    <w:p w:rsidR="00E23738" w:rsidRDefault="00E23738" w:rsidP="0036527D">
      <w:pPr>
        <w:spacing w:line="240" w:lineRule="auto"/>
        <w:jc w:val="both"/>
        <w:rPr>
          <w:rFonts w:ascii="Times New Roman" w:hAnsi="Times New Roman"/>
          <w:b/>
        </w:rPr>
      </w:pPr>
      <w:r w:rsidRPr="00900906">
        <w:rPr>
          <w:rFonts w:ascii="Times New Roman" w:hAnsi="Times New Roman"/>
          <w:b/>
        </w:rPr>
        <w:t xml:space="preserve">9. Rok i način objave rezultata </w:t>
      </w:r>
    </w:p>
    <w:p w:rsidR="00E23738" w:rsidRDefault="00E23738" w:rsidP="0036527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Rezultati ovog Javnog poziva biti će objavljeni na internetskoj stranici Grada Zagreba (</w:t>
      </w:r>
      <w:hyperlink r:id="rId5" w:history="1">
        <w:r w:rsidRPr="00F52240">
          <w:rPr>
            <w:rStyle w:val="Hyperlink"/>
            <w:rFonts w:ascii="Times New Roman" w:hAnsi="Times New Roman"/>
          </w:rPr>
          <w:t>www.zagreb.hr</w:t>
        </w:r>
      </w:hyperlink>
      <w:r>
        <w:rPr>
          <w:rFonts w:ascii="Times New Roman" w:hAnsi="Times New Roman"/>
        </w:rPr>
        <w:t>) u roku od osam dana od dana donošenja Zaključka o odabiru.</w:t>
      </w:r>
    </w:p>
    <w:p w:rsidR="00E23738" w:rsidRPr="00B34B9E" w:rsidRDefault="00E23738" w:rsidP="0036527D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Svi poduzetnici koji podnesu prijavu na Javni poziv biti će pisano obaviješteni o rezultatima njihove prijave. </w:t>
      </w:r>
    </w:p>
    <w:p w:rsidR="00E23738" w:rsidRPr="00900906" w:rsidRDefault="00E23738" w:rsidP="0036527D">
      <w:pPr>
        <w:spacing w:line="240" w:lineRule="auto"/>
        <w:jc w:val="both"/>
        <w:rPr>
          <w:rFonts w:ascii="Times New Roman" w:hAnsi="Times New Roman"/>
          <w:b/>
        </w:rPr>
      </w:pPr>
      <w:r w:rsidRPr="00900906">
        <w:rPr>
          <w:rFonts w:ascii="Times New Roman" w:hAnsi="Times New Roman"/>
          <w:b/>
        </w:rPr>
        <w:t xml:space="preserve">10. Potpisivanje ugovora </w:t>
      </w:r>
    </w:p>
    <w:p w:rsidR="00E23738" w:rsidRPr="00B34B9E" w:rsidRDefault="00E23738" w:rsidP="0036527D">
      <w:pPr>
        <w:spacing w:line="240" w:lineRule="auto"/>
        <w:jc w:val="both"/>
        <w:rPr>
          <w:rFonts w:ascii="Times New Roman" w:hAnsi="Times New Roman"/>
        </w:rPr>
      </w:pPr>
      <w:r w:rsidRPr="00B34B9E">
        <w:rPr>
          <w:rFonts w:ascii="Times New Roman" w:hAnsi="Times New Roman"/>
        </w:rPr>
        <w:t xml:space="preserve">Poduzetnicima </w:t>
      </w:r>
      <w:r>
        <w:rPr>
          <w:rFonts w:ascii="Times New Roman" w:hAnsi="Times New Roman"/>
        </w:rPr>
        <w:t xml:space="preserve">kojima se odobri državna potpora sklopit će s Gradom Zagrebom Ugovor o dodjeli potpore kojim će se regulirati međusobna prava i obveze korisnika državne potpore i Grada Zagreba (dinamika, visina, rok i način isplate potpore, način i dinamika izvješćivanja, obveza vraćanja neutrošenih sredstava i drugo). </w:t>
      </w:r>
    </w:p>
    <w:p w:rsidR="00E23738" w:rsidRPr="0029134C" w:rsidRDefault="00E23738" w:rsidP="0036527D">
      <w:pPr>
        <w:spacing w:line="240" w:lineRule="auto"/>
        <w:jc w:val="both"/>
        <w:rPr>
          <w:rFonts w:ascii="Times New Roman" w:hAnsi="Times New Roman"/>
        </w:rPr>
      </w:pPr>
      <w:r w:rsidRPr="0029134C">
        <w:rPr>
          <w:rFonts w:ascii="Times New Roman" w:hAnsi="Times New Roman"/>
          <w:b/>
        </w:rPr>
        <w:t xml:space="preserve">11. </w:t>
      </w:r>
      <w:r>
        <w:rPr>
          <w:rFonts w:ascii="Times New Roman" w:hAnsi="Times New Roman"/>
        </w:rPr>
        <w:t xml:space="preserve">Program je sastavni </w:t>
      </w:r>
      <w:r w:rsidRPr="0029134C">
        <w:rPr>
          <w:rFonts w:ascii="Times New Roman" w:hAnsi="Times New Roman"/>
        </w:rPr>
        <w:t xml:space="preserve">dio ovog Javnog poziva. </w:t>
      </w:r>
    </w:p>
    <w:p w:rsidR="00E23738" w:rsidRDefault="00E23738" w:rsidP="0036527D">
      <w:pPr>
        <w:spacing w:line="240" w:lineRule="auto"/>
        <w:jc w:val="both"/>
        <w:rPr>
          <w:rFonts w:ascii="Times New Roman" w:hAnsi="Times New Roman"/>
          <w:b/>
        </w:rPr>
      </w:pPr>
    </w:p>
    <w:p w:rsidR="00E23738" w:rsidRDefault="00E23738" w:rsidP="001D1A9E">
      <w:pPr>
        <w:spacing w:after="120"/>
        <w:rPr>
          <w:rFonts w:ascii="Times New Roman" w:hAnsi="Times New Roman"/>
        </w:rPr>
      </w:pPr>
    </w:p>
    <w:p w:rsidR="00E23738" w:rsidRDefault="00E23738" w:rsidP="001D1A9E">
      <w:pPr>
        <w:spacing w:after="120"/>
        <w:rPr>
          <w:rFonts w:ascii="Times New Roman" w:hAnsi="Times New Roman"/>
        </w:rPr>
      </w:pPr>
    </w:p>
    <w:sectPr w:rsidR="00E23738" w:rsidSect="001E4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34B"/>
    <w:multiLevelType w:val="hybridMultilevel"/>
    <w:tmpl w:val="79C60F8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A571F"/>
    <w:multiLevelType w:val="hybridMultilevel"/>
    <w:tmpl w:val="3B268EF0"/>
    <w:lvl w:ilvl="0" w:tplc="19CCFF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15A73"/>
    <w:multiLevelType w:val="hybridMultilevel"/>
    <w:tmpl w:val="D7C89FFA"/>
    <w:lvl w:ilvl="0" w:tplc="A6C2F052">
      <w:start w:val="1"/>
      <w:numFmt w:val="lowerRoman"/>
      <w:lvlText w:val="(%1)"/>
      <w:lvlJc w:val="left"/>
      <w:pPr>
        <w:ind w:left="1440" w:hanging="360"/>
      </w:pPr>
      <w:rPr>
        <w:rFonts w:ascii="Arial" w:eastAsia="Times New Roman" w:hAnsi="Arial" w:cs="Arial"/>
        <w:i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D1433E"/>
    <w:multiLevelType w:val="hybridMultilevel"/>
    <w:tmpl w:val="5E14C1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415537"/>
    <w:multiLevelType w:val="hybridMultilevel"/>
    <w:tmpl w:val="82DEE068"/>
    <w:lvl w:ilvl="0" w:tplc="D06EB8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23972"/>
    <w:multiLevelType w:val="hybridMultilevel"/>
    <w:tmpl w:val="776007D0"/>
    <w:lvl w:ilvl="0" w:tplc="DAEC0AF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B230C0"/>
    <w:multiLevelType w:val="hybridMultilevel"/>
    <w:tmpl w:val="13D8C020"/>
    <w:lvl w:ilvl="0" w:tplc="F156276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F42CA8"/>
    <w:multiLevelType w:val="hybridMultilevel"/>
    <w:tmpl w:val="93C208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DD4719"/>
    <w:multiLevelType w:val="hybridMultilevel"/>
    <w:tmpl w:val="A4F4AF48"/>
    <w:lvl w:ilvl="0" w:tplc="1024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0372EF"/>
    <w:multiLevelType w:val="hybridMultilevel"/>
    <w:tmpl w:val="318ADDFA"/>
    <w:lvl w:ilvl="0" w:tplc="1024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957B2C"/>
    <w:multiLevelType w:val="hybridMultilevel"/>
    <w:tmpl w:val="48A0B4C6"/>
    <w:lvl w:ilvl="0" w:tplc="1024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333"/>
    <w:rsid w:val="00046947"/>
    <w:rsid w:val="000502DA"/>
    <w:rsid w:val="00061756"/>
    <w:rsid w:val="00067B69"/>
    <w:rsid w:val="000739BF"/>
    <w:rsid w:val="00073B11"/>
    <w:rsid w:val="00084A8F"/>
    <w:rsid w:val="0009338C"/>
    <w:rsid w:val="000D04EA"/>
    <w:rsid w:val="000D6631"/>
    <w:rsid w:val="00125EEC"/>
    <w:rsid w:val="00133107"/>
    <w:rsid w:val="00155B11"/>
    <w:rsid w:val="0016354E"/>
    <w:rsid w:val="00175733"/>
    <w:rsid w:val="00185B45"/>
    <w:rsid w:val="001D1A9E"/>
    <w:rsid w:val="001E4488"/>
    <w:rsid w:val="001E5F18"/>
    <w:rsid w:val="00222FC6"/>
    <w:rsid w:val="00233A8D"/>
    <w:rsid w:val="0023764D"/>
    <w:rsid w:val="00260FCD"/>
    <w:rsid w:val="0029134C"/>
    <w:rsid w:val="002916A6"/>
    <w:rsid w:val="002A1786"/>
    <w:rsid w:val="002A4614"/>
    <w:rsid w:val="002A78BE"/>
    <w:rsid w:val="00300247"/>
    <w:rsid w:val="00306668"/>
    <w:rsid w:val="00344F53"/>
    <w:rsid w:val="0036527D"/>
    <w:rsid w:val="003B2417"/>
    <w:rsid w:val="003E00ED"/>
    <w:rsid w:val="003F1601"/>
    <w:rsid w:val="003F4EEF"/>
    <w:rsid w:val="004062AE"/>
    <w:rsid w:val="004368D9"/>
    <w:rsid w:val="004547D5"/>
    <w:rsid w:val="004808A2"/>
    <w:rsid w:val="004944DE"/>
    <w:rsid w:val="004B59A4"/>
    <w:rsid w:val="004B6C95"/>
    <w:rsid w:val="004B75F8"/>
    <w:rsid w:val="004C1233"/>
    <w:rsid w:val="004D0041"/>
    <w:rsid w:val="004F04E5"/>
    <w:rsid w:val="00525E82"/>
    <w:rsid w:val="00527E0E"/>
    <w:rsid w:val="00543869"/>
    <w:rsid w:val="0055496E"/>
    <w:rsid w:val="00571A27"/>
    <w:rsid w:val="00574E14"/>
    <w:rsid w:val="005B446A"/>
    <w:rsid w:val="005C537C"/>
    <w:rsid w:val="00601822"/>
    <w:rsid w:val="00617BEF"/>
    <w:rsid w:val="006379C2"/>
    <w:rsid w:val="00637D71"/>
    <w:rsid w:val="006443C8"/>
    <w:rsid w:val="00660282"/>
    <w:rsid w:val="006B5E30"/>
    <w:rsid w:val="006D24C9"/>
    <w:rsid w:val="006E2245"/>
    <w:rsid w:val="006E4D96"/>
    <w:rsid w:val="006F5F3C"/>
    <w:rsid w:val="006F7B74"/>
    <w:rsid w:val="007273C7"/>
    <w:rsid w:val="0075674D"/>
    <w:rsid w:val="00756DC3"/>
    <w:rsid w:val="00757C04"/>
    <w:rsid w:val="00785D70"/>
    <w:rsid w:val="0079395F"/>
    <w:rsid w:val="00830A1D"/>
    <w:rsid w:val="008356A4"/>
    <w:rsid w:val="008501E4"/>
    <w:rsid w:val="00855DA4"/>
    <w:rsid w:val="008A2C0D"/>
    <w:rsid w:val="008A6890"/>
    <w:rsid w:val="00900906"/>
    <w:rsid w:val="0091277F"/>
    <w:rsid w:val="009139E9"/>
    <w:rsid w:val="0094105F"/>
    <w:rsid w:val="009528B7"/>
    <w:rsid w:val="00954A59"/>
    <w:rsid w:val="00994E9A"/>
    <w:rsid w:val="009F7540"/>
    <w:rsid w:val="00A144EF"/>
    <w:rsid w:val="00A3219B"/>
    <w:rsid w:val="00A32F1A"/>
    <w:rsid w:val="00A357E9"/>
    <w:rsid w:val="00A41227"/>
    <w:rsid w:val="00A418C9"/>
    <w:rsid w:val="00A503D5"/>
    <w:rsid w:val="00A77730"/>
    <w:rsid w:val="00A9458D"/>
    <w:rsid w:val="00A95973"/>
    <w:rsid w:val="00AC372D"/>
    <w:rsid w:val="00AD618E"/>
    <w:rsid w:val="00AE660C"/>
    <w:rsid w:val="00AE6EC7"/>
    <w:rsid w:val="00AF0DE9"/>
    <w:rsid w:val="00B1333F"/>
    <w:rsid w:val="00B16194"/>
    <w:rsid w:val="00B32398"/>
    <w:rsid w:val="00B34B9E"/>
    <w:rsid w:val="00B732EC"/>
    <w:rsid w:val="00B93ADC"/>
    <w:rsid w:val="00BB76F1"/>
    <w:rsid w:val="00BC5CB3"/>
    <w:rsid w:val="00BE5696"/>
    <w:rsid w:val="00C209CB"/>
    <w:rsid w:val="00C21A91"/>
    <w:rsid w:val="00C2432C"/>
    <w:rsid w:val="00C46F3A"/>
    <w:rsid w:val="00C6569C"/>
    <w:rsid w:val="00C67C6D"/>
    <w:rsid w:val="00C73119"/>
    <w:rsid w:val="00CD6AF9"/>
    <w:rsid w:val="00CE6203"/>
    <w:rsid w:val="00CF5630"/>
    <w:rsid w:val="00D05BAA"/>
    <w:rsid w:val="00D17218"/>
    <w:rsid w:val="00D41602"/>
    <w:rsid w:val="00D437B9"/>
    <w:rsid w:val="00D51690"/>
    <w:rsid w:val="00DA25D2"/>
    <w:rsid w:val="00DA2B0C"/>
    <w:rsid w:val="00DB2A2E"/>
    <w:rsid w:val="00DC1F26"/>
    <w:rsid w:val="00E0276E"/>
    <w:rsid w:val="00E23738"/>
    <w:rsid w:val="00E33189"/>
    <w:rsid w:val="00E56080"/>
    <w:rsid w:val="00E837C6"/>
    <w:rsid w:val="00EC013F"/>
    <w:rsid w:val="00EC2D73"/>
    <w:rsid w:val="00F126EF"/>
    <w:rsid w:val="00F52240"/>
    <w:rsid w:val="00F60C95"/>
    <w:rsid w:val="00F77DE3"/>
    <w:rsid w:val="00F92EEE"/>
    <w:rsid w:val="00F94C51"/>
    <w:rsid w:val="00F97333"/>
    <w:rsid w:val="00FE0ADE"/>
    <w:rsid w:val="00FF2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48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94C51"/>
    <w:pPr>
      <w:ind w:left="720"/>
      <w:contextualSpacing/>
    </w:pPr>
  </w:style>
  <w:style w:type="paragraph" w:customStyle="1" w:styleId="Default">
    <w:name w:val="Default"/>
    <w:uiPriority w:val="99"/>
    <w:rsid w:val="008A68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B34B9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0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68D9"/>
    <w:rPr>
      <w:rFonts w:ascii="Times New Roman" w:hAnsi="Times New Roman" w:cs="Times New Roman"/>
      <w:sz w:val="2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B161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61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368D9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16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368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5</Pages>
  <Words>1786</Words>
  <Characters>10184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5</dc:title>
  <dc:subject/>
  <dc:creator>lmarkota</dc:creator>
  <cp:keywords/>
  <dc:description/>
  <cp:lastModifiedBy>mbiskup1</cp:lastModifiedBy>
  <cp:revision>11</cp:revision>
  <cp:lastPrinted>2014-04-18T06:42:00Z</cp:lastPrinted>
  <dcterms:created xsi:type="dcterms:W3CDTF">2014-04-18T06:43:00Z</dcterms:created>
  <dcterms:modified xsi:type="dcterms:W3CDTF">2014-04-23T10:34:00Z</dcterms:modified>
</cp:coreProperties>
</file>